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2A" w:rsidRPr="00EA192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Vattentjänstverkets uppgift är att inom vattentjänstverkets verksamhetsområden ansvara för och sköta om vattenförsörjningen, avledandet och behandlandet av avloppsvatten samt avledandet av dagvatten i enlighet med </w:t>
      </w:r>
      <w:r w:rsidR="008D156C">
        <w:fldChar w:fldCharType="begin"/>
      </w:r>
      <w:r w:rsidR="008D156C" w:rsidRPr="008D156C">
        <w:rPr>
          <w:lang w:val="sv-FI"/>
        </w:rPr>
        <w:instrText xml:space="preserve"> HYPERLINK "http://www.finlex.fi/sv/laki</w:instrText>
      </w:r>
      <w:r w:rsidR="008D156C" w:rsidRPr="008D156C">
        <w:rPr>
          <w:lang w:val="sv-FI"/>
        </w:rPr>
        <w:instrText xml:space="preserve">/kokoelma/2001/20010015.pdf" \t "_blank" </w:instrText>
      </w:r>
      <w:r w:rsidR="008D156C">
        <w:fldChar w:fldCharType="separate"/>
      </w:r>
      <w:r w:rsidRPr="00A0334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lagen om </w:t>
      </w:r>
      <w:proofErr w:type="spellStart"/>
      <w:r w:rsidRPr="00A0334E">
        <w:rPr>
          <w:rFonts w:ascii="Times New Roman" w:eastAsia="Times New Roman" w:hAnsi="Times New Roman" w:cs="Times New Roman"/>
          <w:sz w:val="24"/>
          <w:szCs w:val="24"/>
          <w:lang w:val="sv-SE"/>
        </w:rPr>
        <w:t>vattentjänster</w:t>
      </w:r>
      <w:r w:rsidR="008D156C"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end"/>
      </w:r>
      <w:r w:rsidR="00A0334E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Vattentjänstverket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erbjuder vatten som uppfyller de krav och rekommendationer som social- och hälsovårdsministeriet, 1352/2015, ställer på bra hushållsvatten. Avloppsvattnet leds till och renas i reningsverk som uppfyller miljötillståndsvillkoren. För att följa upp och garantera detta kontrolleras vattenkvaliteten och reningsprocessen kontinuerligt av övervakande myndigheter.  </w:t>
      </w:r>
    </w:p>
    <w:p w:rsidR="00EA192A" w:rsidRPr="00EA192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Social- och hälsovårdsministeriets förordning om kvalitetskrav på och kontrollundersökning av hushållsvatten</w:t>
      </w:r>
      <w:r w:rsidR="00A44DC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Sammandrag av riskbedömningen för hushållsvatten i vattendistributionsområdena i Pargas, Nagu, Korpo och Näsby inom verksamhetsområdet för vattentjänster i Pargas stad</w:t>
      </w:r>
    </w:p>
    <w:p w:rsidR="00A44DC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Pargas centralorts vattendistributionsområde</w:t>
      </w:r>
    </w:p>
    <w:p w:rsidR="00EA192A" w:rsidRPr="00EA192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Vid riskbedömningen har risker bedömts systematiskt inom följande delområden: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Högvattenbassäng, brandposter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Tillfällig vattendistribution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Vattenledningsnät, pumpning till nätet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Annan verksamhet (bilder och kartor, kunder och information, strategiska verksamheter, personalens verksamhet, provtagning)</w:t>
      </w:r>
    </w:p>
    <w:p w:rsidR="00EA192A" w:rsidRPr="00EA192A" w:rsidRDefault="00EA192A" w:rsidP="00A44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Riskerna har kartlagts i storleksordning. Enligt kartläggningen har ett uppföljningsprogram upprättats för hantering av riskerna. Riskhanteringen är i bruk och uppdateras vid behov.</w:t>
      </w:r>
      <w:r w:rsidR="00A44DC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Riskbedömningen har gjorts i samarbete med hälsoskyddsmyndigheten i Lundo kommun.</w:t>
      </w:r>
      <w:r w:rsidR="00A44DC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fråga om det vatten som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Turun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Seudun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Vesi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Oy (TSV) distribuerar har TSV gjort en riskbedömning där det systematiskt bedöms risker på motsvarande sätt.</w:t>
      </w:r>
    </w:p>
    <w:p w:rsidR="00EA192A" w:rsidRPr="00EA192A" w:rsidRDefault="00EA192A" w:rsidP="00A44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Nagus vattendistributionsområde</w:t>
      </w:r>
    </w:p>
    <w:p w:rsidR="00EA192A" w:rsidRPr="00EA192A" w:rsidRDefault="00EA192A" w:rsidP="00A44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Vid riskbedömningen har risker bedömts systematiskt inom följande delområden: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Vattenbehandling i Finnby och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Vikom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samt vid vattenverket</w:t>
      </w:r>
    </w:p>
    <w:p w:rsidR="00EA192A" w:rsidRPr="00EA192A" w:rsidRDefault="00EA192A" w:rsidP="00EA192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Sandfiltrering, luftning, UV-desinficering, desinficeringsberedskap och kalkstensfiltrering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Lågvattenbassäng, brandposter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Vattenledningsnät, pumpning till nätet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Tillfällig vattendistribution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Annan verksamhet (bilder och kartor, kunder och information, strategiska verksamheter, personalens verksamhet, provtagning)</w:t>
      </w:r>
    </w:p>
    <w:p w:rsidR="00EA192A" w:rsidRPr="00EA192A" w:rsidRDefault="00EA192A" w:rsidP="00A033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Riskerna har kartlagts i storleksordning. Enligt kartläggningen har ett uppföljningsprogram upprättats för hantering av riskerna.  Riskhanteringen är i bruk och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uppdateras vid behov.</w:t>
      </w:r>
      <w:r w:rsidR="00CE3ED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Riskbedömningen har gjorts i samarbete med hälsoskyddsmyndigheten i Lundo kommun.</w:t>
      </w:r>
    </w:p>
    <w:p w:rsidR="00EA192A" w:rsidRPr="00EA192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Korpos vattendistributionsområde</w:t>
      </w:r>
    </w:p>
    <w:p w:rsidR="00EA192A" w:rsidRPr="00EA192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Vid riskbedömningen har risker bedömts systematiskt inom följande delområden: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Vattenbehandling i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Rosklax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och Verkan</w:t>
      </w:r>
    </w:p>
    <w:p w:rsidR="00EA192A" w:rsidRPr="00EA192A" w:rsidRDefault="00EA192A" w:rsidP="00EA192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Sandfiltrering, luftning, UV-desinficering, desinficeringsberedskap, kalkstensfiltrering och membranfiltrering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Lågvattenbassänger, brandposter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Vattenledningsnät, pumpning till nätet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Tillfällig vattendistribution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Annan verksamhet (bilder och kartor, kunder och information, strategiska verksamheter, personalens verksamhet, provtagning)</w:t>
      </w:r>
    </w:p>
    <w:p w:rsidR="00EA192A" w:rsidRPr="00EA192A" w:rsidRDefault="00EA192A" w:rsidP="00A44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Riskerna har kartlagts i storleksordning. Enligt kartläggningen har ett uppföljningsprogram upprättats för hantering av riskerna. Riskhanteringen är i bruk och uppdateras vid behov.</w:t>
      </w:r>
      <w:r w:rsidR="00A44DC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Riskbedömningen har gjorts i samarbete med hälsoskyddsmyndigheten i Lundo kommun.</w:t>
      </w:r>
    </w:p>
    <w:p w:rsidR="00EA192A" w:rsidRPr="00EA192A" w:rsidRDefault="00EA192A" w:rsidP="00A44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Näsbys vattendistributionsområde</w:t>
      </w:r>
    </w:p>
    <w:p w:rsidR="00EA192A" w:rsidRPr="00EA192A" w:rsidRDefault="00EA192A" w:rsidP="00A44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Vid riskbedömningen har risker bedömts systematiskt inom följande delområden: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Vattenbehandling</w:t>
      </w:r>
    </w:p>
    <w:p w:rsidR="00EA192A" w:rsidRPr="00EA192A" w:rsidRDefault="00EA192A" w:rsidP="00EA192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Sandfiltrering, luftning, UV-desinficering, desinficeringsberedskap, kalkstensfiltrering och membranfiltrering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Lågvattenbassäng, havsvattentank, brandposter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Ytvattens avrinningsområde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Vattenledningsnät, pumpning till nätet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Tillfällig vattendistribution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Annan verksamhet (bilder och kartor, kunder och information, strategiska verksamheter, personalens verksamhet, provtagning)</w:t>
      </w:r>
    </w:p>
    <w:p w:rsidR="00EA192A" w:rsidRPr="00EA192A" w:rsidRDefault="00EA192A" w:rsidP="00EA19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Riskerna har kartlagts i storleksordning. Enligt kartläggningen har ett uppföljningsprogram upprättats för hantering av riskerna. Riskhanteringen är i bruk och uppdateras vid behov.</w:t>
      </w:r>
    </w:p>
    <w:p w:rsidR="00EA192A" w:rsidRPr="00EA192A" w:rsidRDefault="00EA192A" w:rsidP="00EA19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Riskbedömningen har gjorts i samarbete med hälsoskyddsmyndigheten i Lundo kommun.</w:t>
      </w:r>
    </w:p>
    <w:p w:rsidR="00A44DCA" w:rsidRPr="00A0334E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För </w:t>
      </w:r>
      <w:proofErr w:type="spellStart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mer</w:t>
      </w:r>
      <w:proofErr w:type="spellEnd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information</w:t>
      </w:r>
      <w:proofErr w:type="spellEnd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:</w:t>
      </w:r>
    </w:p>
    <w:p w:rsidR="00EA192A" w:rsidRPr="00A0334E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Vattentjänstverket</w:t>
      </w:r>
      <w:proofErr w:type="spellEnd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 </w:t>
      </w:r>
      <w:proofErr w:type="gramStart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Pargas:   </w:t>
      </w:r>
      <w:proofErr w:type="gramEnd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                               </w:t>
      </w:r>
      <w:proofErr w:type="spellStart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Hälsoinspektör</w:t>
      </w:r>
      <w:proofErr w:type="spellEnd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:</w:t>
      </w:r>
    </w:p>
    <w:p w:rsidR="00EA192A" w:rsidRPr="00EA192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Mika Laaksonen 0443585923       </w:t>
      </w:r>
      <w:r w:rsidR="00DF3474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         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Tiina Torkkeli-Pitkäranta 050 598 0578</w:t>
      </w:r>
    </w:p>
    <w:sectPr w:rsidR="00EA192A" w:rsidRPr="00EA1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B44"/>
    <w:multiLevelType w:val="multilevel"/>
    <w:tmpl w:val="C5D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061FA"/>
    <w:multiLevelType w:val="multilevel"/>
    <w:tmpl w:val="248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90C9A"/>
    <w:multiLevelType w:val="multilevel"/>
    <w:tmpl w:val="3DA8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2A"/>
    <w:rsid w:val="00072367"/>
    <w:rsid w:val="004B28A9"/>
    <w:rsid w:val="008D156C"/>
    <w:rsid w:val="00A0334E"/>
    <w:rsid w:val="00A44DCA"/>
    <w:rsid w:val="00CE3ED6"/>
    <w:rsid w:val="00DF3474"/>
    <w:rsid w:val="00E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E2FD8-E2EF-4652-A0E9-5F521D27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A192A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EA192A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EA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A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EA19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  <w:divsChild>
                                    <w:div w:id="75343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0" w:color="FFFFFF"/>
                                            <w:left w:val="dashed" w:sz="6" w:space="0" w:color="FFFFFF"/>
                                            <w:bottom w:val="dashed" w:sz="6" w:space="0" w:color="FFFFFF"/>
                                            <w:right w:val="dashed" w:sz="6" w:space="0" w:color="FFFFFF"/>
                                          </w:divBdr>
                                          <w:divsChild>
                                            <w:div w:id="39216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  <w:divsChild>
                                    <w:div w:id="179124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1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0" w:color="FFFFFF"/>
                                            <w:left w:val="dashed" w:sz="6" w:space="0" w:color="FFFFFF"/>
                                            <w:bottom w:val="dashed" w:sz="6" w:space="0" w:color="FFFFFF"/>
                                            <w:right w:val="dashed" w:sz="6" w:space="0" w:color="FFFFFF"/>
                                          </w:divBdr>
                                          <w:divsChild>
                                            <w:div w:id="20479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Pargas stad/Paraisten kaupunki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Jatta Karlsson</dc:creator>
  <cp:keywords/>
  <dc:description/>
  <cp:lastModifiedBy>Jatta Laine</cp:lastModifiedBy>
  <cp:revision>2</cp:revision>
  <dcterms:created xsi:type="dcterms:W3CDTF">2021-03-02T08:21:00Z</dcterms:created>
  <dcterms:modified xsi:type="dcterms:W3CDTF">2021-03-02T08:21:00Z</dcterms:modified>
</cp:coreProperties>
</file>